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40517C9D" w:rsidR="00DD5C9F" w:rsidRDefault="009B321F" w:rsidP="00E0712F">
      <w:pPr>
        <w:jc w:val="center"/>
      </w:pPr>
      <w:r>
        <w:t>June</w:t>
      </w:r>
      <w:r w:rsidR="006D38CD">
        <w:t xml:space="preserve"> </w:t>
      </w:r>
      <w:r w:rsidR="00482590">
        <w:t>2</w:t>
      </w:r>
      <w:r w:rsidR="00284EC3">
        <w:t>5</w:t>
      </w:r>
      <w:r w:rsidR="001737FA">
        <w:t>, 20</w:t>
      </w:r>
      <w:r w:rsidR="003D15BE">
        <w:t>20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1A7AB827" w:rsidR="00FC7126" w:rsidRDefault="00FC7126" w:rsidP="00DE6997">
      <w:pPr>
        <w:tabs>
          <w:tab w:val="left" w:pos="720"/>
        </w:tabs>
      </w:pPr>
      <w:r>
        <w:tab/>
        <w:t>New York: Routledge (forthcoming).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723843A4" w14:textId="77777777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1F08BE9F" w:rsidR="00F7023F" w:rsidRPr="00F7023F" w:rsidRDefault="00F7023F" w:rsidP="00F7023F">
      <w:pPr>
        <w:ind w:left="1440"/>
      </w:pPr>
      <w:r>
        <w:t xml:space="preserve">* Reprinted in A. </w:t>
      </w:r>
      <w:proofErr w:type="spellStart"/>
      <w:r>
        <w:t>Grear</w:t>
      </w:r>
      <w:proofErr w:type="spellEnd"/>
      <w:r>
        <w:t xml:space="preserve"> (Ed.), </w:t>
      </w:r>
      <w:r w:rsidRPr="00F7023F">
        <w:rPr>
          <w:i/>
          <w:iCs/>
        </w:rPr>
        <w:t>Environmental Justice</w:t>
      </w:r>
      <w:r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lastRenderedPageBreak/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72F851D1" w14:textId="56C0F341" w:rsidR="00B75BB4" w:rsidRDefault="00B75BB4" w:rsidP="00B75BB4">
      <w:r>
        <w:t>2020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</w:t>
      </w:r>
      <w:proofErr w:type="spellStart"/>
      <w:r>
        <w:t>Atapattu</w:t>
      </w:r>
      <w:proofErr w:type="spellEnd"/>
      <w:r>
        <w:t xml:space="preserve">, S.A. “Colombo International Financial City: </w:t>
      </w:r>
    </w:p>
    <w:p w14:paraId="164AC6C7" w14:textId="77777777" w:rsidR="00B75BB4" w:rsidRDefault="00B75BB4" w:rsidP="00B75BB4">
      <w:pPr>
        <w:ind w:firstLine="720"/>
      </w:pPr>
      <w:r>
        <w:t xml:space="preserve">An Example of Un-sustainability and In-justice?” In S.A. </w:t>
      </w:r>
      <w:proofErr w:type="spellStart"/>
      <w:r>
        <w:t>Atapattu</w:t>
      </w:r>
      <w:proofErr w:type="spellEnd"/>
      <w:r>
        <w:t xml:space="preserve">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0A7E69A" w14:textId="7193A9F5" w:rsidR="00B75BB4" w:rsidRPr="00B75BB4" w:rsidRDefault="00B75BB4" w:rsidP="00B75BB4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>, Cambridge: Cambridge University Press (forthcoming).</w:t>
      </w:r>
    </w:p>
    <w:p w14:paraId="0CCD3D7C" w14:textId="444641DD" w:rsidR="00B75BB4" w:rsidRDefault="00B75BB4" w:rsidP="00957722"/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lastRenderedPageBreak/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B221F53" w14:textId="7B8364BB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1AA96AB6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)</w:t>
      </w:r>
    </w:p>
    <w:p w14:paraId="79923631" w14:textId="77777777" w:rsidR="00FC7126" w:rsidRDefault="00FC7126" w:rsidP="00FC7126">
      <w:r>
        <w:t xml:space="preserve">“Implementing Environmental Rights: Reviewing the Evidence from Research and Practice” </w:t>
      </w:r>
    </w:p>
    <w:p w14:paraId="00175AE4" w14:textId="77777777" w:rsidR="00201CF0" w:rsidRPr="00201CF0" w:rsidRDefault="00FC7126" w:rsidP="00FC7126">
      <w:pPr>
        <w:ind w:firstLine="720"/>
        <w:rPr>
          <w:i/>
          <w:iCs/>
        </w:rPr>
      </w:pPr>
      <w:r>
        <w:t>(with Chris Jeffords</w:t>
      </w:r>
      <w:r w:rsidR="00201CF0">
        <w:t xml:space="preserve">; invited chapter in edited volume, </w:t>
      </w:r>
      <w:r w:rsidR="00201CF0" w:rsidRPr="00201CF0">
        <w:rPr>
          <w:i/>
          <w:iCs/>
        </w:rPr>
        <w:t xml:space="preserve">The Oxford Handbook of </w:t>
      </w:r>
    </w:p>
    <w:p w14:paraId="5CE1CC2F" w14:textId="70BF907F" w:rsidR="00FC7126" w:rsidRPr="006F07CF" w:rsidRDefault="00201CF0" w:rsidP="00FC7126">
      <w:pPr>
        <w:ind w:firstLine="720"/>
        <w:rPr>
          <w:i/>
          <w:iCs/>
        </w:rPr>
      </w:pPr>
      <w:r w:rsidRPr="00201CF0">
        <w:rPr>
          <w:i/>
          <w:iCs/>
        </w:rPr>
        <w:t>Comparative Environmental Politics</w:t>
      </w:r>
      <w:r w:rsidR="00FC7126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6A42A95E" w:rsidR="00F7023F" w:rsidRDefault="00F7023F">
      <w:pPr>
        <w:rPr>
          <w:b/>
        </w:rPr>
      </w:pPr>
      <w:r>
        <w:rPr>
          <w:b/>
        </w:rPr>
        <w:t>Regional Awards</w:t>
      </w:r>
    </w:p>
    <w:p w14:paraId="1A685883" w14:textId="66BB5B73" w:rsidR="00F7023F" w:rsidRDefault="00F7023F" w:rsidP="00F7023F">
      <w:pPr>
        <w:ind w:left="720" w:hanging="720"/>
        <w:rPr>
          <w:bCs/>
        </w:rPr>
      </w:pPr>
      <w:r>
        <w:rPr>
          <w:bCs/>
        </w:rPr>
        <w:lastRenderedPageBreak/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A62FC5E" w14:textId="1FC74BA5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23D1FB85" w14:textId="49AAE732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lastRenderedPageBreak/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354E052" w14:textId="4E7765C1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lastRenderedPageBreak/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lastRenderedPageBreak/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1079F0CE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</w:t>
      </w:r>
      <w:r w:rsidR="00482590">
        <w:t>1</w:t>
      </w:r>
      <w:r w:rsidR="00CA4924">
        <w:t>/</w:t>
      </w:r>
      <w:r w:rsidR="006D44A6">
        <w:t>3</w:t>
      </w:r>
      <w:r w:rsidR="00482590">
        <w:t>7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707A99EF" w14:textId="2283691A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7C031CE2" w14:textId="77777777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lastRenderedPageBreak/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4D133E5" w14:textId="77777777" w:rsidR="00284EC3" w:rsidRDefault="00DB3D06" w:rsidP="00D51A91">
      <w:pPr>
        <w:rPr>
          <w:i/>
        </w:rPr>
      </w:pPr>
      <w:r>
        <w:t xml:space="preserve">Peer-Reviewed Journal </w:t>
      </w:r>
      <w:r w:rsidR="00571128">
        <w:t xml:space="preserve">Referee, </w:t>
      </w:r>
      <w:r w:rsidR="00284EC3" w:rsidRPr="00284EC3">
        <w:rPr>
          <w:i/>
          <w:iCs/>
        </w:rPr>
        <w:t>Earth System Governance</w:t>
      </w:r>
      <w:r w:rsidR="00284EC3">
        <w:t xml:space="preserve">, </w:t>
      </w:r>
      <w:r w:rsidR="00596E5A">
        <w:rPr>
          <w:i/>
        </w:rPr>
        <w:t xml:space="preserve">Journal of </w:t>
      </w:r>
      <w:r w:rsidR="00596E5A" w:rsidRPr="002859C3">
        <w:rPr>
          <w:i/>
        </w:rPr>
        <w:t xml:space="preserve">Environment and </w:t>
      </w:r>
    </w:p>
    <w:p w14:paraId="3ACA4A09" w14:textId="77777777" w:rsidR="00284EC3" w:rsidRDefault="00596E5A" w:rsidP="00284EC3">
      <w:pPr>
        <w:ind w:firstLine="720"/>
      </w:pPr>
      <w:r w:rsidRPr="002859C3">
        <w:rPr>
          <w:i/>
        </w:rPr>
        <w:t>Development</w:t>
      </w:r>
      <w:r>
        <w:rPr>
          <w:iCs/>
        </w:rPr>
        <w:t xml:space="preserve"> (2x)</w:t>
      </w:r>
      <w:r>
        <w:t xml:space="preserve">; </w:t>
      </w:r>
      <w:r w:rsidR="00F171D0" w:rsidRPr="00F171D0">
        <w:rPr>
          <w:i/>
          <w:iCs/>
        </w:rPr>
        <w:t>Journal of International Dispute Settlement</w:t>
      </w:r>
      <w:r w:rsidR="00F171D0">
        <w:t xml:space="preserve">;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</w:p>
    <w:p w14:paraId="3C814742" w14:textId="77777777" w:rsidR="00284EC3" w:rsidRDefault="00542B69" w:rsidP="00284EC3">
      <w:pPr>
        <w:ind w:firstLine="720"/>
      </w:pPr>
      <w:r w:rsidRPr="00542B69">
        <w:rPr>
          <w:i/>
          <w:iCs/>
        </w:rPr>
        <w:t>Research in Social Movements</w:t>
      </w:r>
      <w:r>
        <w:t xml:space="preserve">, </w:t>
      </w:r>
      <w:r w:rsidRPr="00542B69">
        <w:rPr>
          <w:i/>
          <w:iCs/>
        </w:rPr>
        <w:t>Conflicts and 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3D15BE">
        <w:t xml:space="preserve"> </w:t>
      </w:r>
      <w:r w:rsidR="008E468D" w:rsidRPr="008E468D">
        <w:rPr>
          <w:i/>
          <w:iCs/>
        </w:rPr>
        <w:t>Environmental Politics</w:t>
      </w:r>
      <w:r>
        <w:t>;</w:t>
      </w:r>
      <w:r w:rsidR="008E468D">
        <w:t xml:space="preserve"> </w:t>
      </w:r>
    </w:p>
    <w:p w14:paraId="367721F3" w14:textId="77777777" w:rsidR="00284EC3" w:rsidRDefault="00DB3D06" w:rsidP="00284EC3">
      <w:pPr>
        <w:ind w:firstLine="720"/>
        <w:rPr>
          <w:i/>
        </w:rPr>
      </w:pPr>
      <w:r w:rsidRPr="00BB71B9">
        <w:rPr>
          <w:i/>
        </w:rPr>
        <w:t>Transnational Environmental Law</w:t>
      </w:r>
      <w:r>
        <w:t xml:space="preserve"> (4x)</w:t>
      </w:r>
      <w:r w:rsidR="00542B69">
        <w:t>;</w:t>
      </w:r>
      <w:r>
        <w:t xml:space="preserve"> </w:t>
      </w:r>
      <w:r w:rsidR="000A10A1" w:rsidRPr="000A10A1">
        <w:rPr>
          <w:i/>
        </w:rPr>
        <w:t>Journal of</w:t>
      </w:r>
      <w:r w:rsidR="00542B69">
        <w:rPr>
          <w:i/>
        </w:rPr>
        <w:t xml:space="preserve"> </w:t>
      </w:r>
      <w:r w:rsidR="000A10A1" w:rsidRPr="000A10A1">
        <w:rPr>
          <w:i/>
        </w:rPr>
        <w:t>Environmental</w:t>
      </w:r>
      <w:r>
        <w:rPr>
          <w:i/>
        </w:rPr>
        <w:t xml:space="preserve"> </w:t>
      </w:r>
      <w:r w:rsidR="000A10A1" w:rsidRPr="000A10A1">
        <w:rPr>
          <w:i/>
        </w:rPr>
        <w:t>Management</w:t>
      </w:r>
      <w:r w:rsidR="00542B69">
        <w:t>;</w:t>
      </w:r>
      <w:r w:rsidR="000A10A1">
        <w:t xml:space="preserve"> </w:t>
      </w:r>
      <w:r w:rsidR="00DC14E4" w:rsidRPr="00DC14E4">
        <w:rPr>
          <w:i/>
        </w:rPr>
        <w:t xml:space="preserve">Global </w:t>
      </w:r>
    </w:p>
    <w:p w14:paraId="36E2924D" w14:textId="77777777" w:rsidR="00284EC3" w:rsidRDefault="00DC14E4" w:rsidP="00284EC3">
      <w:pPr>
        <w:ind w:firstLine="720"/>
      </w:pPr>
      <w:r w:rsidRPr="00DC14E4">
        <w:rPr>
          <w:i/>
        </w:rPr>
        <w:t>Environmental Politics</w:t>
      </w:r>
      <w:r w:rsidR="00542B69">
        <w:t>;</w:t>
      </w:r>
      <w:r>
        <w:t xml:space="preserve"> </w:t>
      </w:r>
      <w:r w:rsidR="003B350F" w:rsidRPr="003B350F">
        <w:rPr>
          <w:i/>
        </w:rPr>
        <w:t>Policy Design and Practice</w:t>
      </w:r>
      <w:r w:rsidR="00542B69">
        <w:t>;</w:t>
      </w:r>
      <w:r w:rsidR="003B350F"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</w:p>
    <w:p w14:paraId="6D80BA80" w14:textId="77777777" w:rsidR="00284EC3" w:rsidRDefault="005E013B" w:rsidP="00284EC3">
      <w:pPr>
        <w:ind w:firstLine="720"/>
        <w:rPr>
          <w:i/>
        </w:rPr>
      </w:pPr>
      <w:r w:rsidRPr="005E013B">
        <w:rPr>
          <w:i/>
        </w:rPr>
        <w:t>International Relations</w:t>
      </w:r>
      <w:r w:rsidR="00542B69">
        <w:t>;</w:t>
      </w:r>
      <w:r>
        <w:t xml:space="preserve"> </w:t>
      </w:r>
      <w:r w:rsidR="00F34863" w:rsidRPr="00F34863">
        <w:rPr>
          <w:i/>
        </w:rPr>
        <w:t>Journal of Environmental Policy &amp; Planning</w:t>
      </w:r>
      <w:r w:rsidR="00542B69">
        <w:t>;</w:t>
      </w:r>
      <w:r w:rsidR="00F34863">
        <w:t xml:space="preserve"> </w:t>
      </w:r>
      <w:r w:rsidR="00E55E8F" w:rsidRPr="00E55E8F">
        <w:rPr>
          <w:i/>
        </w:rPr>
        <w:t xml:space="preserve">The Review of </w:t>
      </w:r>
    </w:p>
    <w:p w14:paraId="7759D3BB" w14:textId="77777777" w:rsidR="00284EC3" w:rsidRDefault="00E55E8F" w:rsidP="00284EC3">
      <w:pPr>
        <w:ind w:firstLine="720"/>
      </w:pPr>
      <w:r w:rsidRPr="00E55E8F">
        <w:rPr>
          <w:i/>
        </w:rPr>
        <w:t>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F171D0">
        <w:t xml:space="preserve">; </w:t>
      </w:r>
    </w:p>
    <w:p w14:paraId="55F18B1C" w14:textId="77777777" w:rsidR="00284EC3" w:rsidRDefault="00784F00" w:rsidP="00284EC3">
      <w:pPr>
        <w:ind w:firstLine="720"/>
        <w:rPr>
          <w:i/>
        </w:rPr>
      </w:pPr>
      <w:r w:rsidRPr="00784F00">
        <w:rPr>
          <w:i/>
        </w:rPr>
        <w:t>Environmental Sociology</w:t>
      </w:r>
      <w:r w:rsidR="00542B69">
        <w:t>;</w:t>
      </w:r>
      <w:r>
        <w:t xml:space="preserve"> </w:t>
      </w:r>
      <w:r w:rsidR="00E712D0" w:rsidRPr="00E712D0">
        <w:rPr>
          <w:i/>
        </w:rPr>
        <w:t>International Environmental Agreements</w:t>
      </w:r>
      <w:r w:rsidR="00542B69">
        <w:t>;</w:t>
      </w:r>
      <w:r w:rsidR="00E712D0">
        <w:t xml:space="preserve"> </w:t>
      </w:r>
      <w:r w:rsidR="00525AE3" w:rsidRPr="00525AE3">
        <w:rPr>
          <w:i/>
        </w:rPr>
        <w:t xml:space="preserve">International </w:t>
      </w:r>
    </w:p>
    <w:p w14:paraId="14F11D2F" w14:textId="77777777" w:rsidR="00284EC3" w:rsidRDefault="00525AE3" w:rsidP="00284EC3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</w:p>
    <w:p w14:paraId="40A1B9DA" w14:textId="00F96321" w:rsidR="00DD5C9F" w:rsidRPr="00596E5A" w:rsidRDefault="008A44B8" w:rsidP="00284EC3">
      <w:pPr>
        <w:ind w:left="720"/>
        <w:rPr>
          <w:i/>
          <w:iCs/>
        </w:rPr>
      </w:pPr>
      <w:r w:rsidRPr="008A44B8">
        <w:rPr>
          <w:i/>
        </w:rPr>
        <w:t>Sustainable Development</w:t>
      </w:r>
      <w:r w:rsidR="00542B69">
        <w:t>;</w:t>
      </w:r>
      <w:r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0E7E807F" w14:textId="63FB0DD0" w:rsidR="00DB3D06" w:rsidRPr="00DB3D06" w:rsidRDefault="00DB3D06" w:rsidP="00DB3D06">
      <w:pPr>
        <w:rPr>
          <w:i/>
          <w:iCs/>
        </w:rPr>
      </w:pPr>
      <w:r>
        <w:rPr>
          <w:iCs/>
        </w:rPr>
        <w:t xml:space="preserve">Academic Press Referee, </w:t>
      </w:r>
      <w:r w:rsidR="00267F3D" w:rsidRPr="00267F3D">
        <w:rPr>
          <w:i/>
        </w:rPr>
        <w:t>MIT Press</w:t>
      </w:r>
      <w:r w:rsidR="00267F3D">
        <w:rPr>
          <w:iCs/>
        </w:rPr>
        <w:t xml:space="preserve">, </w:t>
      </w:r>
      <w:r w:rsidRPr="00DB3D06">
        <w:rPr>
          <w:i/>
          <w:iCs/>
        </w:rPr>
        <w:t>Taylor &amp; Francis</w:t>
      </w:r>
      <w:r>
        <w:t xml:space="preserve"> (2x)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Westview Press</w:t>
      </w:r>
    </w:p>
    <w:p w14:paraId="0F4EBC36" w14:textId="103A66E0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56137755" w14:textId="77777777" w:rsidR="00E90DFD" w:rsidRDefault="00166A4E" w:rsidP="00ED69ED">
      <w:r>
        <w:t>Bylaws/Operating Procedures Review Team, Faculty Association, 2019-present</w:t>
      </w:r>
      <w:r w:rsidR="00E90DFD">
        <w:t xml:space="preserve"> (Chair, 2019-</w:t>
      </w:r>
    </w:p>
    <w:p w14:paraId="494E6BD0" w14:textId="6D8D055B" w:rsidR="00166A4E" w:rsidRDefault="00E90DFD" w:rsidP="00E90DFD">
      <w:pPr>
        <w:ind w:firstLine="720"/>
      </w:pPr>
      <w:r>
        <w:t>present)</w:t>
      </w:r>
    </w:p>
    <w:p w14:paraId="05C27F92" w14:textId="55877989" w:rsidR="00ED69ED" w:rsidRDefault="00ED69ED" w:rsidP="00ED69ED">
      <w:r>
        <w:t xml:space="preserve">Advisory Committee, UNF Digital Humanities Institute, 2015-present (Co-Chair, Development </w:t>
      </w:r>
    </w:p>
    <w:p w14:paraId="11A4ABFB" w14:textId="77777777" w:rsidR="00ED69ED" w:rsidRDefault="00ED69ED" w:rsidP="00ED69ED">
      <w:pPr>
        <w:ind w:firstLine="720"/>
      </w:pPr>
      <w:r>
        <w:t>Subcommittee, 2019-present)</w:t>
      </w:r>
    </w:p>
    <w:p w14:paraId="01D8FE51" w14:textId="77777777" w:rsidR="00B77F18" w:rsidRDefault="00ED69ED" w:rsidP="00B77F18">
      <w:r>
        <w:t xml:space="preserve">Sustainability Committee, 2014-present </w:t>
      </w:r>
      <w:r w:rsidR="00CC1FE4">
        <w:t>(Chair, Education &amp; Research Subcommittee, 2019-</w:t>
      </w:r>
    </w:p>
    <w:p w14:paraId="0EFFC485" w14:textId="5250D3C5" w:rsidR="00ED69ED" w:rsidRDefault="00CC1FE4" w:rsidP="00B77F18">
      <w:pPr>
        <w:ind w:firstLine="720"/>
      </w:pPr>
      <w:r>
        <w:t>present)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2618C9F6" w14:textId="385BFC08" w:rsidR="00D84F7C" w:rsidRDefault="00D84F7C" w:rsidP="00D84F7C">
      <w:r>
        <w:t>Curriculum Committee, 2016-present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508E24CD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lastRenderedPageBreak/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4D429BEF" w:rsidR="000B4720" w:rsidRDefault="00FA614F" w:rsidP="00FA614F">
      <w:r>
        <w:t xml:space="preserve">Pre-Law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7EBFD22B" w14:textId="77777777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21B3DB1D" w14:textId="77777777" w:rsidR="00D51A91" w:rsidRPr="00327E94" w:rsidRDefault="00D51A91" w:rsidP="00D51A91">
      <w:r>
        <w:t>Faculty Sponsor, UNF College Democrats, 2016-present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28339D86" w14:textId="77777777" w:rsidR="006D44A6" w:rsidRDefault="006D44A6" w:rsidP="006D44A6">
      <w:r>
        <w:lastRenderedPageBreak/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599C" w14:textId="77777777" w:rsidR="0026439C" w:rsidRDefault="0026439C">
      <w:r>
        <w:separator/>
      </w:r>
    </w:p>
  </w:endnote>
  <w:endnote w:type="continuationSeparator" w:id="0">
    <w:p w14:paraId="1667B5FC" w14:textId="77777777" w:rsidR="0026439C" w:rsidRDefault="0026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5CA6" w14:textId="77777777" w:rsidR="0026439C" w:rsidRDefault="0026439C">
      <w:r>
        <w:separator/>
      </w:r>
    </w:p>
  </w:footnote>
  <w:footnote w:type="continuationSeparator" w:id="0">
    <w:p w14:paraId="6AE8F227" w14:textId="77777777" w:rsidR="0026439C" w:rsidRDefault="0026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1639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01D1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A4E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C2B55"/>
    <w:rsid w:val="001D552E"/>
    <w:rsid w:val="001E5278"/>
    <w:rsid w:val="001F2C60"/>
    <w:rsid w:val="001F6285"/>
    <w:rsid w:val="00201CF0"/>
    <w:rsid w:val="00201EF3"/>
    <w:rsid w:val="00211F5A"/>
    <w:rsid w:val="00216B3C"/>
    <w:rsid w:val="00221F40"/>
    <w:rsid w:val="00222E5B"/>
    <w:rsid w:val="00227688"/>
    <w:rsid w:val="00232F8E"/>
    <w:rsid w:val="0023338F"/>
    <w:rsid w:val="00236FA9"/>
    <w:rsid w:val="0026439C"/>
    <w:rsid w:val="00265C87"/>
    <w:rsid w:val="0026659E"/>
    <w:rsid w:val="00267F3D"/>
    <w:rsid w:val="0027021B"/>
    <w:rsid w:val="00272768"/>
    <w:rsid w:val="002812A5"/>
    <w:rsid w:val="00282EAD"/>
    <w:rsid w:val="00284EC3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A8C"/>
    <w:rsid w:val="00337969"/>
    <w:rsid w:val="003451F0"/>
    <w:rsid w:val="00356664"/>
    <w:rsid w:val="00362795"/>
    <w:rsid w:val="00376824"/>
    <w:rsid w:val="0038425E"/>
    <w:rsid w:val="00387EF7"/>
    <w:rsid w:val="00390467"/>
    <w:rsid w:val="003B350F"/>
    <w:rsid w:val="003B43A0"/>
    <w:rsid w:val="003B7F38"/>
    <w:rsid w:val="003C3FB7"/>
    <w:rsid w:val="003C5B1E"/>
    <w:rsid w:val="003D15BE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F0A"/>
    <w:rsid w:val="00476CCC"/>
    <w:rsid w:val="004803B0"/>
    <w:rsid w:val="0048154B"/>
    <w:rsid w:val="00482590"/>
    <w:rsid w:val="00484515"/>
    <w:rsid w:val="004959DB"/>
    <w:rsid w:val="00497B94"/>
    <w:rsid w:val="004A34D4"/>
    <w:rsid w:val="004B16BA"/>
    <w:rsid w:val="004B5907"/>
    <w:rsid w:val="004C126B"/>
    <w:rsid w:val="004D22A5"/>
    <w:rsid w:val="004D2E4A"/>
    <w:rsid w:val="004D5886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6E5A"/>
    <w:rsid w:val="00597B08"/>
    <w:rsid w:val="005A09A8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F224D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72A41"/>
    <w:rsid w:val="00681D3A"/>
    <w:rsid w:val="006A19E7"/>
    <w:rsid w:val="006B0ECB"/>
    <w:rsid w:val="006B1A15"/>
    <w:rsid w:val="006B49BA"/>
    <w:rsid w:val="006B64A9"/>
    <w:rsid w:val="006B7FBD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71068F"/>
    <w:rsid w:val="0071224D"/>
    <w:rsid w:val="00725C7C"/>
    <w:rsid w:val="007415AB"/>
    <w:rsid w:val="0075500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67D0F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420E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321F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29A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920C2"/>
    <w:rsid w:val="00A94C20"/>
    <w:rsid w:val="00A94FD3"/>
    <w:rsid w:val="00A977E9"/>
    <w:rsid w:val="00A9795F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225BA"/>
    <w:rsid w:val="00B31470"/>
    <w:rsid w:val="00B350A0"/>
    <w:rsid w:val="00B51746"/>
    <w:rsid w:val="00B51B2D"/>
    <w:rsid w:val="00B6094E"/>
    <w:rsid w:val="00B619A9"/>
    <w:rsid w:val="00B63D4A"/>
    <w:rsid w:val="00B75BB4"/>
    <w:rsid w:val="00B766FA"/>
    <w:rsid w:val="00B77A6D"/>
    <w:rsid w:val="00B77F18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D2A14"/>
    <w:rsid w:val="00CD4705"/>
    <w:rsid w:val="00CF534C"/>
    <w:rsid w:val="00CF7BCB"/>
    <w:rsid w:val="00D0431D"/>
    <w:rsid w:val="00D10F43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0DFD"/>
    <w:rsid w:val="00E91CD4"/>
    <w:rsid w:val="00EA37EA"/>
    <w:rsid w:val="00EA480F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4A66"/>
    <w:rsid w:val="00F16553"/>
    <w:rsid w:val="00F171D0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76B03"/>
    <w:rsid w:val="00F845D3"/>
    <w:rsid w:val="00F84E9D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C7126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2020-06-25T12:22:00Z</dcterms:created>
  <dcterms:modified xsi:type="dcterms:W3CDTF">2020-06-25T12:22:00Z</dcterms:modified>
</cp:coreProperties>
</file>